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  Утверждена</w:t>
      </w:r>
    </w:p>
    <w:p w:rsidR="009807CD" w:rsidRPr="009807CD" w:rsidRDefault="009807CD" w:rsidP="009807CD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           </w:t>
      </w:r>
      <w:r w:rsidRPr="009807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Приказ №__ </w:t>
      </w:r>
    </w:p>
    <w:p w:rsidR="009807CD" w:rsidRPr="009807CD" w:rsidRDefault="009807CD" w:rsidP="009807CD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    </w:t>
      </w:r>
      <w:r w:rsidR="0046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63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«__» августа 2017</w:t>
      </w:r>
      <w:r w:rsidRPr="0098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9807CD" w:rsidRPr="009807CD" w:rsidRDefault="009807CD" w:rsidP="009807CD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</w:t>
      </w:r>
      <w:r w:rsidRPr="009807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заведующий МБДОУ </w:t>
      </w:r>
    </w:p>
    <w:p w:rsidR="009807CD" w:rsidRPr="009807CD" w:rsidRDefault="00463D88" w:rsidP="009807CD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9807CD" w:rsidRPr="0098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«ВЦРР – детский сад №2»</w:t>
      </w:r>
    </w:p>
    <w:p w:rsidR="009807CD" w:rsidRPr="009807CD" w:rsidRDefault="009807CD" w:rsidP="009807CD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 </w:t>
      </w:r>
      <w:proofErr w:type="spellStart"/>
      <w:r w:rsidR="00463D88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Т.Н.Рязанова</w:t>
      </w:r>
      <w:proofErr w:type="spellEnd"/>
    </w:p>
    <w:p w:rsidR="009807CD" w:rsidRPr="009807CD" w:rsidRDefault="009807CD" w:rsidP="009807CD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>МБДОУ «ВЦРР – детский сад №2»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>по формированию физической культуры (</w:t>
      </w:r>
      <w:proofErr w:type="spellStart"/>
      <w:r w:rsidRPr="009807CD">
        <w:rPr>
          <w:rFonts w:ascii="Times New Roman" w:eastAsia="Calibri" w:hAnsi="Times New Roman" w:cs="Times New Roman"/>
          <w:b/>
          <w:sz w:val="28"/>
          <w:szCs w:val="28"/>
        </w:rPr>
        <w:t>Л.И.Пензулаева</w:t>
      </w:r>
      <w:proofErr w:type="spellEnd"/>
      <w:r w:rsidRPr="009807C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 xml:space="preserve">Н.Е </w:t>
      </w:r>
      <w:proofErr w:type="spellStart"/>
      <w:r w:rsidRPr="009807CD">
        <w:rPr>
          <w:rFonts w:ascii="Times New Roman" w:eastAsia="Calibri" w:hAnsi="Times New Roman" w:cs="Times New Roman"/>
          <w:b/>
          <w:sz w:val="28"/>
          <w:szCs w:val="28"/>
        </w:rPr>
        <w:t>Вераксы</w:t>
      </w:r>
      <w:proofErr w:type="spellEnd"/>
      <w:r w:rsidRPr="009807C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9807CD">
        <w:rPr>
          <w:rFonts w:ascii="Times New Roman" w:eastAsia="Calibri" w:hAnsi="Times New Roman" w:cs="Times New Roman"/>
          <w:b/>
          <w:sz w:val="28"/>
          <w:szCs w:val="28"/>
        </w:rPr>
        <w:t>Т.С.Комаровой</w:t>
      </w:r>
      <w:proofErr w:type="spellEnd"/>
      <w:r w:rsidRPr="009807CD">
        <w:rPr>
          <w:rFonts w:ascii="Times New Roman" w:eastAsia="Calibri" w:hAnsi="Times New Roman" w:cs="Times New Roman"/>
          <w:b/>
          <w:sz w:val="28"/>
          <w:szCs w:val="28"/>
        </w:rPr>
        <w:t>, М.А. Васильевой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>возраст детей 5-6  лет.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Разработчик  программы: </w:t>
      </w:r>
    </w:p>
    <w:p w:rsidR="009807CD" w:rsidRPr="009807CD" w:rsidRDefault="009807CD" w:rsidP="009807CD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Рассказова Лариса Валентиновна –</w:t>
      </w:r>
    </w:p>
    <w:p w:rsidR="009807CD" w:rsidRPr="009807CD" w:rsidRDefault="009807CD" w:rsidP="009807CD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9807CD" w:rsidRPr="009807CD" w:rsidRDefault="009807CD" w:rsidP="009807CD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1 квалификационной категории</w:t>
      </w:r>
    </w:p>
    <w:p w:rsidR="009807CD" w:rsidRPr="009807CD" w:rsidRDefault="009807CD" w:rsidP="009807C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ст. Вешенская</w:t>
      </w:r>
    </w:p>
    <w:p w:rsidR="009807CD" w:rsidRPr="009807CD" w:rsidRDefault="00463D88" w:rsidP="009807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9807CD" w:rsidRPr="009807C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807CD" w:rsidRPr="009807CD" w:rsidRDefault="009807CD" w:rsidP="00980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9807CD" w:rsidRPr="009807CD" w:rsidRDefault="009807CD" w:rsidP="009807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9807CD">
        <w:rPr>
          <w:rFonts w:ascii="Calibri" w:eastAsia="Calibri" w:hAnsi="Calibri" w:cs="Times New Roman"/>
        </w:rPr>
        <w:t xml:space="preserve"> </w:t>
      </w:r>
      <w:r w:rsidRPr="009807CD">
        <w:rPr>
          <w:rFonts w:ascii="Times New Roman" w:eastAsia="Calibri" w:hAnsi="Times New Roman" w:cs="Times New Roman"/>
          <w:sz w:val="28"/>
          <w:szCs w:val="28"/>
        </w:rPr>
        <w:t>«ВЦРР – детский сад №2»: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Устав МБДОУ «ВЦРР – детский сад №2»;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9807CD" w:rsidRPr="009807CD" w:rsidRDefault="009807CD" w:rsidP="009807CD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807CD" w:rsidRPr="009807CD" w:rsidRDefault="009807CD" w:rsidP="009807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28"/>
        </w:rPr>
        <w:t>практикования</w:t>
      </w:r>
      <w:proofErr w:type="spellEnd"/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9807CD" w:rsidRPr="009807CD" w:rsidRDefault="009807CD" w:rsidP="009807C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807CD" w:rsidRPr="009807CD" w:rsidRDefault="009807CD" w:rsidP="009807C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</w:t>
      </w:r>
      <w:r w:rsidRPr="009807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инициативы и творческих способностей на основе сотрудничества </w:t>
      </w:r>
      <w:proofErr w:type="gramStart"/>
      <w:r w:rsidRPr="009807C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и в соответствующих возрасту видах деятельности.</w:t>
      </w:r>
    </w:p>
    <w:p w:rsidR="009807CD" w:rsidRPr="009807CD" w:rsidRDefault="009807CD" w:rsidP="009807C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807CD" w:rsidRPr="009807CD" w:rsidRDefault="009807CD" w:rsidP="009807CD">
      <w:pPr>
        <w:spacing w:after="0" w:line="360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>Программа решает следующие задачи: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формировать навыки безопасного поведения в подвижных и спортивных играх, при пользовании спортивным инвентарём;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создавать в процессе образовательной деятельности по физическому развитию педагогические ситуации и ситуации морального выбора, развивать нравственные качества, поощрять проявления смелости, находчивости, взаимовыручки, выдержки и пр., побуждать детей  к самооценке и оценке действий и поведения сверстников;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привлекать детей к расстановке и уборке физкультурного инвентаря и оборудования;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активизировать мышление детей (через самостоятельный выбор игры, оборудования, пересчёт мячей и пр.), организовывать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взрослых);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побуждать детей к проговариванию действий и называнию упражнений, поощрять речевую активность в процессе двигательной деятельности, обсуждать пользу закаливания и занятий физической культурой;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- организовывать игры и упражнения под тексты стихотворений,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, считалок; сюжетные физкультурные занятия на темы прочитанных сказок,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9807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- привлекать внимание дошкольников  к эстетической стороне внешнего вида детей и воспитателя, оформление помещения; </w:t>
      </w:r>
      <w:r w:rsidRPr="009807CD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на занятиях изготовленные детьми элементарные физкультурные пособия (картинки, флажки, мишени для метания), рисовать мелом разметки для подвижных игр;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организовывать ритмическую гимнастику, игры и упражнения под музыку, пение; проводить спортивные игры и соревнования под музыкальное сопровождение; развивать артистические способности в подвижных играх имитационного характера.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 освоения программы в виде целевых ориентиров.</w:t>
      </w:r>
    </w:p>
    <w:p w:rsidR="009807CD" w:rsidRPr="009807CD" w:rsidRDefault="009807CD" w:rsidP="009807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Ребёнок интересуется окружающими предметами и активно действует с ними; стремится проявлять настойчивость в достижении результата своих действий.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Использует специфические, культурно фиксированные предметные действия и умеет пользоваться ими.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Владеет активной речью, включенной в общение; понимает речь взрослых; знает названия окружающих предметов, спортивного инвентаря и оборудования.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Проявляет отрицательное отношение к грубости.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- Стремится к общению </w:t>
      </w:r>
      <w:proofErr w:type="gramStart"/>
      <w:r w:rsidRPr="009807C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 взрослыми и активно подражает им в движениях и действиях.</w:t>
      </w:r>
    </w:p>
    <w:p w:rsid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У ребёнка развита крупная моторика, он стремится осваивать различные виды движений (бег, лазанье, прыжки и др.). С интересом участвует в подвижных играх с простым содержанием, несложными движениями.</w:t>
      </w:r>
    </w:p>
    <w:p w:rsidR="00433B21" w:rsidRDefault="00433B21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B21" w:rsidRPr="009807CD" w:rsidRDefault="00433B21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spacing w:after="0" w:line="360" w:lineRule="auto"/>
        <w:ind w:left="720" w:firstLine="69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Принципы реализации программы: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Принцип содействия и сотрудничества детей и взрослых, признания ребенка полноценным участником (субъектом)       образовательных отношений.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Принцип поддержки инициативы детей в различных видах деятельности.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Принцип сотрудничества с семьей.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Принцип приобщения детей к социокультурным нормам, традиции семьи, общества и государства.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Принцип формирования познавательных интересов и познавательных действий ребенка в различных видах деятельности.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Принцип учета этнокультурной ситуации развития детей.</w:t>
      </w:r>
    </w:p>
    <w:p w:rsidR="009807CD" w:rsidRPr="009807CD" w:rsidRDefault="009807CD" w:rsidP="009807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Программа ориентирована на детей старшего возраста. Занятия проводятся 2 раза в неделю в спортивном зале и 1 раз на свежем воздухе по 25-30 минут. Занятие на воздухе проводит воспитатель с использованием подвижных игр и с элементами спортивных игр. Объём программы составляет 12 академических часов в неделю.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>Структура физкультурного занятия:</w:t>
      </w:r>
    </w:p>
    <w:p w:rsidR="009807CD" w:rsidRPr="009807CD" w:rsidRDefault="009807CD" w:rsidP="009807C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Вводно-подготовительная часть 4-6 минут</w:t>
      </w:r>
    </w:p>
    <w:p w:rsidR="009807CD" w:rsidRPr="009807CD" w:rsidRDefault="009807CD" w:rsidP="009807CD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lastRenderedPageBreak/>
        <w:t>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 Вводная часть обеспечивает постепенное включение детей в двигательную деятельность.</w:t>
      </w:r>
    </w:p>
    <w:p w:rsidR="009807CD" w:rsidRPr="009807CD" w:rsidRDefault="009807CD" w:rsidP="009807C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Основная часть 18-20 минут</w:t>
      </w:r>
    </w:p>
    <w:p w:rsidR="009807CD" w:rsidRPr="009807CD" w:rsidRDefault="009807CD" w:rsidP="009807CD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В эту часть включают общеразвивающие упражнения на развитие опорно-двигательного аппарата; основные виды движений (ходьба, бег, прыжки, метание, лазанье), обеспечивающие всестороннее воздействие на организм ребёнка и его функциональные возможности; подвижные игры большой и средней интенсивности или эстафеты. Основная часть занятия (самая большая по объёму и значимости) способствует достижению оптимального уровня работоспособности в соответствии с задачами занятия.</w:t>
      </w:r>
    </w:p>
    <w:p w:rsidR="009807CD" w:rsidRPr="009807CD" w:rsidRDefault="009807CD" w:rsidP="009807C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Заключительная часть 3-4 минуты</w:t>
      </w:r>
    </w:p>
    <w:p w:rsidR="009807CD" w:rsidRPr="009807CD" w:rsidRDefault="009807CD" w:rsidP="009807CD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В содержание этой части входят упражнения в ходьбе, игры малой подвижности, хороводы, несложные игровые задания. Заключительная часть выравнивает функциональное состояние организма детей.</w:t>
      </w:r>
    </w:p>
    <w:p w:rsidR="009807CD" w:rsidRPr="009807CD" w:rsidRDefault="009807CD" w:rsidP="009807CD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7CD">
        <w:rPr>
          <w:rFonts w:ascii="Times New Roman" w:eastAsia="Calibri" w:hAnsi="Times New Roman" w:cs="Times New Roman"/>
          <w:b/>
          <w:sz w:val="28"/>
          <w:szCs w:val="28"/>
        </w:rPr>
        <w:t>Формы реализации: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НОД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образно-игровая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-сюжетно-игровая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предметно-образная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эстафеты и соревнования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-дыхательная гимнастика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Игры большой и малой подвижности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 Развлечения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807CD">
        <w:rPr>
          <w:rFonts w:ascii="Times New Roman" w:eastAsia="Calibri" w:hAnsi="Times New Roman" w:cs="Times New Roman"/>
          <w:sz w:val="28"/>
          <w:szCs w:val="28"/>
        </w:rPr>
        <w:t>тематические</w:t>
      </w:r>
      <w:proofErr w:type="gramEnd"/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 с интеграцией образовательных областей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эстафеты и конкурсы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с участием родителей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- с участием персонажей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lastRenderedPageBreak/>
        <w:t>- с подвижными народными играми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      Важнейшим условием реализации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Физическое развитие очень важно для здоровья детей, потому что позволяет реализовать их врождённое стремление к движению. Становление детской идентичности, образа Я тесно связано с физическим развитием ребёнка, с его ловкостью, подвижностью, активностью.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Особое место в учебном процессе отводится организации предметно-пространственной среды для физического развития. Среда  стимулирует физическую активность детей, присущее им желание двигаться, познавать, побуждать к подвижным играм. В ходе подвижных игр, в том числе спонтанных, дети имеют возможность использовать игровое и спортивное оборудование. Игровая площадка  предоставляет  условия для развития крупной моторики. Игровое пространство (как на площадке, так и в помещении) трансформируемо, т.е. меняется в зависимости от игры и предоставляет достаточно места для двигательной активности.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      Уровень освоения детьми данной программы оценивается с помощью контрольно-диагностических занятий 2 раза в год.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7CD" w:rsidRPr="009807CD" w:rsidRDefault="009807CD" w:rsidP="009807C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9807CD">
        <w:rPr>
          <w:rFonts w:ascii="Times New Roman" w:eastAsia="Calibri" w:hAnsi="Times New Roman" w:cs="Times New Roman"/>
          <w:b/>
          <w:sz w:val="32"/>
          <w:szCs w:val="32"/>
        </w:rPr>
        <w:t>Содержание программы</w:t>
      </w:r>
    </w:p>
    <w:p w:rsidR="009807CD" w:rsidRPr="009807CD" w:rsidRDefault="009807CD" w:rsidP="009807CD">
      <w:pPr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05"/>
        <w:gridCol w:w="1500"/>
        <w:gridCol w:w="1845"/>
      </w:tblGrid>
      <w:tr w:rsidR="009807CD" w:rsidRPr="009807CD" w:rsidTr="009807CD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D" w:rsidRPr="009807CD" w:rsidRDefault="009807CD" w:rsidP="009807C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807CD" w:rsidRPr="009807CD" w:rsidTr="009807CD">
        <w:trPr>
          <w:trHeight w:val="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ED57C2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57C2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ED57C2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725370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8.11.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370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370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370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807CD" w:rsidRPr="009807CD" w:rsidRDefault="0072537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510083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807CD" w:rsidRPr="009807CD" w:rsidRDefault="00510083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510083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807CD" w:rsidRPr="009807CD" w:rsidRDefault="00510083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0083" w:rsidRDefault="00510083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510083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807CD" w:rsidRPr="009807CD" w:rsidRDefault="00510083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Default="00D25CA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30.01.</w:t>
            </w:r>
          </w:p>
          <w:p w:rsidR="00D25CAD" w:rsidRPr="009807CD" w:rsidRDefault="00D25CA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Default="00283CF5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A2209E" w:rsidRPr="009807CD" w:rsidRDefault="00283CF5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2209E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283CF5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807CD" w:rsidRPr="009807CD" w:rsidRDefault="00283CF5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283CF5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807CD" w:rsidRPr="009807CD" w:rsidRDefault="00283CF5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283CF5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807CD" w:rsidRPr="009807CD" w:rsidRDefault="00283CF5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8663CE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807CD" w:rsidRPr="009807CD" w:rsidRDefault="008663CE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63CE" w:rsidRDefault="008663CE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8663CE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807CD" w:rsidRPr="009807CD" w:rsidRDefault="008663CE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8663CE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807CD" w:rsidRPr="009807CD" w:rsidRDefault="008663CE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8663CE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807CD" w:rsidRPr="009807CD" w:rsidRDefault="008663CE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A2209E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FA04D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807CD" w:rsidRPr="009807CD" w:rsidRDefault="00FA04D0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86C4B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807CD" w:rsidRPr="009807CD" w:rsidRDefault="00786C4B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86C4B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807CD" w:rsidRPr="009807CD" w:rsidRDefault="00786C4B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C4B" w:rsidRDefault="00786C4B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786C4B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807CD" w:rsidRPr="009807CD" w:rsidRDefault="00786C4B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807CD" w:rsidRPr="009807CD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6A14" w:rsidRDefault="00216A14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192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192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807CD" w:rsidRPr="009807CD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807CD" w:rsidRPr="009807CD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192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483192" w:rsidRPr="009807CD" w:rsidRDefault="0048319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30.05.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D" w:rsidRPr="009807CD" w:rsidRDefault="00ED57C2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Группа № 11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Диагностические занятия 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скамейке, перешагивая через кубики, руки на пояс.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с продвижением вперёд.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мячей друг другу, стоя в шеренгах, бросая мяч двумя руками снизу.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«Мышеловка».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высоту на двух ногах, доставая до предмета (одна подгруппа).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Броски малого мяча вверх двумя руками (вторая подгруппа).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Бег в среднем темпе до 1,5 мин.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«Фигуры».</w:t>
            </w:r>
          </w:p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 боком приставным шагом, руки на пояс.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двух ногах через </w:t>
            </w: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короткие шнуры (5-6 шт.)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мяча двумя руками, стоя в шеренгах на </w:t>
            </w: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расст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. 2.5 м друг от друга, способом от груди.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«Перелёт птиц».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со скамейки на полусогнутые ноги.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Броски большого мяча друг другу двумя руками из-за головы.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«Не оставайся на полу».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мяча в горизонтальную цель правой и левой рукой с расстояния 2,5 м.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Лазанье – </w:t>
            </w: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дугу прямо и боком  в группировке, не касаясь руками пола.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с перешагиванием через большие мячи, руки на пояс.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«Удочка».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обруч боком, не касаясь руками пола, в группировке (подряд 3-4 обруча).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по скамейке, на середине перешагнуть через предмет и пройти дальше. Сойти со </w:t>
            </w: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скамейки, не спрыгивая.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на препятствие (мат) с трёх шагов.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«Гуси – лебеди».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скамейке, на каждый шаг вперёд передавая малый мяч перед собой и за спиной.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правой и левой ноге, продвигаясь вперёд </w:t>
            </w:r>
            <w:proofErr w:type="gram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прямой.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Переброска мяча двумя руками снизу, стоя в шеренгах.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«Пожарные на учении».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по прямой – два прыжка на правой и два прыжка на левой ноге попеременно.</w:t>
            </w:r>
            <w:proofErr w:type="gramEnd"/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мяча, продвигаясь вперёд шагом.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«Не оставайся на полу».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одной рукой, продвигаясь вперёд шагом.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Пролезание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дугу прямо и боком, в группировке, не касаясь верхнего края.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боком приставным шагом.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«Удочка».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дуги разной высоты разными способами.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с мешочком на голове, руки на пояс.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боком через канат (шнур).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 весёлые ребята».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боком приставным шагом, руки за голову.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бруски (средний мяч).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друг другу двумя руками из-за головы, стоя в двух шеренгах.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«Два Мороза».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370" w:rsidRDefault="00725370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в длину с места.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вверх и ловля его двумя руками.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на четвереньках между предметами.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 весёлые ребята».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большого мяча, стоя в шеренгах, двумя руками снизу.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с мешочком на голове, руки в стороны.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«Охотники и зайцы».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Лазанье на гимнастическую стенку (одна подгруппа).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мяча по </w:t>
            </w:r>
            <w:proofErr w:type="gram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шаге (вторая подгруппа).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перешагивая через предметы (мячи, кубики).</w:t>
            </w:r>
          </w:p>
          <w:p w:rsid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«Хитрая лиса».</w:t>
            </w:r>
          </w:p>
          <w:p w:rsidR="00725370" w:rsidRPr="009807CD" w:rsidRDefault="00725370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по ребристой дорожке (одна подгруппа).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правой и левой ноге между кубиками (вторая подгруппа).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в вертикальную цель (держать обруч на уровне глаз ребёнка).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«Два Мороза».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с места.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дугой на четвереньках, подталкивая головой мяч (одна подгруппа).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вверх и ловля его с выполнением задания (хлопок в ладоши, приседание) (вторая подгруппа).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«Совушка».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мячей друг другу двумя руками от груди, стоя в шеренгах.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обруч боком в группировке, не касаясь руками пола.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по </w:t>
            </w:r>
            <w:proofErr w:type="gram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перешагиванием через большие мячи.</w:t>
            </w:r>
          </w:p>
          <w:p w:rsid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Подвижная игра «Не оставайся на полу».</w:t>
            </w: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Лазанье на гимнастическую стенку одноименным способом (одна подгруппа).</w:t>
            </w: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приставляя пятку одной ноги к носку другой, руки свободно балансируют.</w:t>
            </w: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в прямом направлении в шаге (вторая подгруппа).</w:t>
            </w: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«Хитрая лиса».</w:t>
            </w:r>
          </w:p>
          <w:p w:rsidR="00A2209E" w:rsidRPr="009807CD" w:rsidRDefault="00A2209E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</w:t>
            </w:r>
            <w:proofErr w:type="gram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руки в стороны.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бруски (6-8шт.)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в корзину (кольцо) двумя руками из-за головы с расстояния 2м.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«Охотники и зайцы»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с места.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Отбивание мяча о пол одной рукой, продвигаясь вперёд шагом.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Подлезание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дуги в группировке, не касаясь руками пола.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«Мышеловка».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мешочков в вертикальную цель правой и левой рукой от плеча.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палку (шнур) по-пластунски.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Перешагивание через шнур (высота 40 см.)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Лазанье на гимнастическую стенку разноименным способом с переходом на другой пролёт.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руки за голову, приставляя пятку одной ноги к носку другой.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с ноги на ногу с продвижением вперёд.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«Гуси – лебеди».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канату боком приставным шагом с мешочком на голове.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из обруча в обруч на </w:t>
            </w: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двух ногах.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друг другу и ловля его после отскока от пола посредине между шеренгами.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«Пожарные на учении».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высоту с разбега с приземлением на мат.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мешочков в горизонтальную цель правой и левой рукой способом от плеча.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на четвереньках между предметами. Подвижная игра «Медведи и пчёлы».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Лазанье по скамейке с опорой на ладони и ступни.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боком приставным шагом, на середине присесть, встать и пройти дальше.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вправо и влево через канат (шнур), продвигаясь вперёд.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«Карусель».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Лазанье под шнур (дугу) боком, не касаясь его.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мешочков на дальность правой и левой рукой.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Ходьба на носках между большими мячами, руки за голову.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«Не оставайся на полу».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руки в стороны.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мячи среднего диаметра (6-8 шт.)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из-за головы двумя руками в паре, стоя в шеренге.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«Волк во рву».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скакалку на месте.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обручей друг другу, стоя в шеренге.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дуги разной высоты разными способами.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«Медведь и пчёлы».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мешочков в вертикальную цель одной рукой способом от плеча.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Ползание </w:t>
            </w:r>
            <w:proofErr w:type="gram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прямой на четвереньках и </w:t>
            </w:r>
            <w:proofErr w:type="spell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скамейкой по-пластунски.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Ходьба по скамейке с перешагиванием через кубики, руки на пояс.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«Удочка».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Лазанье на гимнастическую стенку разноимённым способом.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скакалку на месте и продвигаясь</w:t>
            </w:r>
            <w:proofErr w:type="gram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вперёд.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канату боком приставным шагом с мешочком на голове, руки на пояс.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«Горелки».</w:t>
            </w: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перешагивая через мячи среднего диаметра, руки на пояс.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боком через канат с продвижением вперёд.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о стену с расстояния 2м. одной рукой и ловля его двумя руками после отскока от стены.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«Мышеловка».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192" w:rsidRDefault="0048319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192" w:rsidRDefault="0048319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192" w:rsidRDefault="0048319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занятия</w:t>
            </w:r>
          </w:p>
          <w:p w:rsidR="00216A14" w:rsidRDefault="00216A14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6A14" w:rsidRDefault="00216A14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6A14" w:rsidRDefault="00216A14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6A14" w:rsidRPr="009807CD" w:rsidRDefault="00216A14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с разбега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среднего диаметра друг другу двумя руками от груди.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Ползание по </w:t>
            </w:r>
            <w:proofErr w:type="gramStart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ладонях и ступнях.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 весёлые ребята».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ED57C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ED57C2" w:rsidRDefault="00ED57C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ED57C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725370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725370" w:rsidRDefault="00725370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07CD" w:rsidRPr="009807CD" w:rsidRDefault="00725370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370" w:rsidRDefault="00725370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0083" w:rsidRDefault="00510083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09E" w:rsidRDefault="00A2209E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CAD" w:rsidRDefault="00D25CA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A2209E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8663CE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09E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A2209E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192" w:rsidRDefault="0048319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192" w:rsidRDefault="0048319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48319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483192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07CD"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216A14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D" w:rsidRPr="009807CD" w:rsidRDefault="009807CD" w:rsidP="00980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9807CD" w:rsidRPr="009807CD" w:rsidTr="009807CD">
        <w:trPr>
          <w:trHeight w:val="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D" w:rsidRPr="009807CD" w:rsidRDefault="009807CD" w:rsidP="009807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D" w:rsidRPr="009807CD" w:rsidRDefault="009807CD" w:rsidP="009807C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D" w:rsidRPr="009807CD" w:rsidRDefault="009807CD" w:rsidP="00980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D" w:rsidRPr="009807CD" w:rsidRDefault="009807CD" w:rsidP="009807C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9807CD" w:rsidRPr="009807CD" w:rsidRDefault="009807CD" w:rsidP="009807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807CD" w:rsidRPr="009807CD" w:rsidRDefault="009807CD" w:rsidP="009807CD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9807CD">
        <w:rPr>
          <w:rFonts w:ascii="Times New Roman" w:eastAsia="Calibri" w:hAnsi="Times New Roman" w:cs="Times New Roman"/>
          <w:b/>
          <w:sz w:val="28"/>
          <w:szCs w:val="32"/>
        </w:rPr>
        <w:t>Методическое обеспечение программы.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Пособия: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картотека подвижных игр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lastRenderedPageBreak/>
        <w:t>- комплексы упражнений по оздоровительной гимнастике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Пособия для детей: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обручи разных размеров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мячи разных размеров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гимнастическая скамейка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дуги разной высоты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мешочки с песком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кегли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кубы разной высоты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гимнастическая стенка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спортивные мячи (волейбольный, баскетбольный, футбольный)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баскетбольное кольцо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тренажеры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канат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>- балансиры</w:t>
      </w:r>
    </w:p>
    <w:p w:rsidR="009807CD" w:rsidRPr="009807CD" w:rsidRDefault="009807CD" w:rsidP="009807C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807CD" w:rsidRPr="00216A14" w:rsidRDefault="009807CD" w:rsidP="009807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216A14">
        <w:rPr>
          <w:rFonts w:ascii="Times New Roman" w:eastAsia="Calibri" w:hAnsi="Times New Roman" w:cs="Times New Roman"/>
          <w:b/>
          <w:sz w:val="28"/>
          <w:szCs w:val="32"/>
        </w:rPr>
        <w:t xml:space="preserve">         Используемая литература:</w:t>
      </w:r>
    </w:p>
    <w:p w:rsidR="009807CD" w:rsidRPr="009807CD" w:rsidRDefault="009807CD" w:rsidP="009807C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Физическая культура в детском саду. </w:t>
      </w:r>
      <w:r w:rsidR="00433B21">
        <w:rPr>
          <w:rFonts w:ascii="Times New Roman" w:eastAsia="Calibri" w:hAnsi="Times New Roman" w:cs="Times New Roman"/>
          <w:sz w:val="28"/>
          <w:szCs w:val="32"/>
        </w:rPr>
        <w:t xml:space="preserve">Старшая </w:t>
      </w:r>
      <w:r w:rsidRPr="009807CD">
        <w:rPr>
          <w:rFonts w:ascii="Times New Roman" w:eastAsia="Calibri" w:hAnsi="Times New Roman" w:cs="Times New Roman"/>
          <w:sz w:val="28"/>
          <w:szCs w:val="32"/>
        </w:rPr>
        <w:t>группа, для за</w:t>
      </w:r>
      <w:r w:rsidR="00433B21">
        <w:rPr>
          <w:rFonts w:ascii="Times New Roman" w:eastAsia="Calibri" w:hAnsi="Times New Roman" w:cs="Times New Roman"/>
          <w:sz w:val="28"/>
          <w:szCs w:val="32"/>
        </w:rPr>
        <w:t>нятий с детьми 5-6</w:t>
      </w:r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 лет, 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32"/>
        </w:rPr>
        <w:t>Л.И.Пензулаева</w:t>
      </w:r>
      <w:proofErr w:type="spellEnd"/>
      <w:r w:rsidRPr="009807CD">
        <w:rPr>
          <w:rFonts w:ascii="Times New Roman" w:eastAsia="Calibri" w:hAnsi="Times New Roman" w:cs="Times New Roman"/>
          <w:sz w:val="28"/>
          <w:szCs w:val="32"/>
        </w:rPr>
        <w:t>. Москва; МОЗАИКА - СИНТЕЗ, 2016.</w:t>
      </w:r>
    </w:p>
    <w:p w:rsidR="009807CD" w:rsidRPr="009807CD" w:rsidRDefault="009807CD" w:rsidP="009807C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«Оздоровительная работа в дошкольных образовательных учреждениях по программе «Остров здоровья» 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32"/>
        </w:rPr>
        <w:t>Е.Ю.Александрова</w:t>
      </w:r>
      <w:proofErr w:type="spellEnd"/>
      <w:r w:rsidRPr="009807CD">
        <w:rPr>
          <w:rFonts w:ascii="Times New Roman" w:eastAsia="Calibri" w:hAnsi="Times New Roman" w:cs="Times New Roman"/>
          <w:sz w:val="28"/>
          <w:szCs w:val="32"/>
        </w:rPr>
        <w:t>. Волгоград: Учитель, 2007г</w:t>
      </w:r>
    </w:p>
    <w:p w:rsidR="009807CD" w:rsidRPr="009807CD" w:rsidRDefault="009807CD" w:rsidP="009807C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Физкультурные занятия в детском саду. </w:t>
      </w:r>
      <w:r w:rsidR="00433B21">
        <w:rPr>
          <w:rFonts w:ascii="Times New Roman" w:eastAsia="Calibri" w:hAnsi="Times New Roman" w:cs="Times New Roman"/>
          <w:sz w:val="28"/>
          <w:szCs w:val="32"/>
        </w:rPr>
        <w:t xml:space="preserve">Старшая группа. </w:t>
      </w:r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Конспекты занятий.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32"/>
        </w:rPr>
        <w:t>Л.И.Пензулаева</w:t>
      </w:r>
      <w:proofErr w:type="spellEnd"/>
      <w:r w:rsidRPr="009807CD">
        <w:rPr>
          <w:rFonts w:ascii="Times New Roman" w:eastAsia="Calibri" w:hAnsi="Times New Roman" w:cs="Times New Roman"/>
          <w:sz w:val="28"/>
          <w:szCs w:val="32"/>
        </w:rPr>
        <w:t>, М.: Мозаика-Синтез, 2009.</w:t>
      </w:r>
    </w:p>
    <w:p w:rsidR="009807CD" w:rsidRPr="009807CD" w:rsidRDefault="009807CD" w:rsidP="009807C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От рождения до школы. Основная образовательная программа дошкольного образования.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32"/>
        </w:rPr>
        <w:t>Н.Е.Веракса</w:t>
      </w:r>
      <w:proofErr w:type="spellEnd"/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32"/>
        </w:rPr>
        <w:t>Т.С.Комарова</w:t>
      </w:r>
      <w:proofErr w:type="spellEnd"/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32"/>
        </w:rPr>
        <w:t>М.А.Васильева</w:t>
      </w:r>
      <w:proofErr w:type="spellEnd"/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 – 3-е изд., </w:t>
      </w:r>
      <w:proofErr w:type="spellStart"/>
      <w:r w:rsidRPr="009807CD">
        <w:rPr>
          <w:rFonts w:ascii="Times New Roman" w:eastAsia="Calibri" w:hAnsi="Times New Roman" w:cs="Times New Roman"/>
          <w:sz w:val="28"/>
          <w:szCs w:val="32"/>
        </w:rPr>
        <w:t>испр</w:t>
      </w:r>
      <w:proofErr w:type="spellEnd"/>
      <w:r w:rsidRPr="009807CD">
        <w:rPr>
          <w:rFonts w:ascii="Times New Roman" w:eastAsia="Calibri" w:hAnsi="Times New Roman" w:cs="Times New Roman"/>
          <w:sz w:val="28"/>
          <w:szCs w:val="32"/>
        </w:rPr>
        <w:t>. и доп. – М.. МОЗАИКА – СИНТЕЗ, 2016г.</w:t>
      </w:r>
    </w:p>
    <w:p w:rsidR="009807CD" w:rsidRPr="009807CD" w:rsidRDefault="009807CD" w:rsidP="009807C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807CD">
        <w:rPr>
          <w:rFonts w:ascii="Times New Roman" w:eastAsia="Calibri" w:hAnsi="Times New Roman" w:cs="Times New Roman"/>
          <w:sz w:val="28"/>
          <w:szCs w:val="32"/>
        </w:rPr>
        <w:t xml:space="preserve">Оздоровительная гимнастика. Комплексы упражнений. Для занятий с детьми 3-7 лет. </w:t>
      </w:r>
      <w:proofErr w:type="gramStart"/>
      <w:r w:rsidRPr="009807CD">
        <w:rPr>
          <w:rFonts w:ascii="Times New Roman" w:eastAsia="Calibri" w:hAnsi="Times New Roman" w:cs="Times New Roman"/>
          <w:sz w:val="28"/>
          <w:szCs w:val="32"/>
        </w:rPr>
        <w:t>-М</w:t>
      </w:r>
      <w:proofErr w:type="gramEnd"/>
      <w:r w:rsidRPr="009807CD">
        <w:rPr>
          <w:rFonts w:ascii="Times New Roman" w:eastAsia="Calibri" w:hAnsi="Times New Roman" w:cs="Times New Roman"/>
          <w:sz w:val="28"/>
          <w:szCs w:val="32"/>
        </w:rPr>
        <w:t>.,МОЗАИКА – СИНТЕЗ, 2016г.</w:t>
      </w:r>
    </w:p>
    <w:p w:rsidR="000273D1" w:rsidRPr="009807CD" w:rsidRDefault="000273D1" w:rsidP="009807CD"/>
    <w:sectPr w:rsidR="000273D1" w:rsidRPr="009807CD" w:rsidSect="00040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CBB"/>
    <w:multiLevelType w:val="hybridMultilevel"/>
    <w:tmpl w:val="EB92F28E"/>
    <w:lvl w:ilvl="0" w:tplc="DCDC9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57C3A"/>
    <w:multiLevelType w:val="hybridMultilevel"/>
    <w:tmpl w:val="E8324CC4"/>
    <w:lvl w:ilvl="0" w:tplc="F1061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1659E"/>
    <w:multiLevelType w:val="hybridMultilevel"/>
    <w:tmpl w:val="377C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54B91"/>
    <w:multiLevelType w:val="hybridMultilevel"/>
    <w:tmpl w:val="35AEB39C"/>
    <w:lvl w:ilvl="0" w:tplc="FBFE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953B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30D99"/>
    <w:multiLevelType w:val="hybridMultilevel"/>
    <w:tmpl w:val="17601916"/>
    <w:lvl w:ilvl="0" w:tplc="0EC2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634D0"/>
    <w:multiLevelType w:val="hybridMultilevel"/>
    <w:tmpl w:val="BD329BC0"/>
    <w:lvl w:ilvl="0" w:tplc="006A6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E45F94"/>
    <w:multiLevelType w:val="hybridMultilevel"/>
    <w:tmpl w:val="1DDE3258"/>
    <w:lvl w:ilvl="0" w:tplc="41B8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33DE5"/>
    <w:multiLevelType w:val="hybridMultilevel"/>
    <w:tmpl w:val="474A5900"/>
    <w:lvl w:ilvl="0" w:tplc="3BBC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B79"/>
    <w:rsid w:val="000273D1"/>
    <w:rsid w:val="00040B79"/>
    <w:rsid w:val="000426D4"/>
    <w:rsid w:val="00046F8D"/>
    <w:rsid w:val="00094886"/>
    <w:rsid w:val="000A7C10"/>
    <w:rsid w:val="000C10AD"/>
    <w:rsid w:val="000D32E2"/>
    <w:rsid w:val="00111553"/>
    <w:rsid w:val="0014194F"/>
    <w:rsid w:val="00145FDD"/>
    <w:rsid w:val="001679FB"/>
    <w:rsid w:val="00175493"/>
    <w:rsid w:val="00184A6F"/>
    <w:rsid w:val="001E2524"/>
    <w:rsid w:val="001E7DED"/>
    <w:rsid w:val="0020344B"/>
    <w:rsid w:val="00216A14"/>
    <w:rsid w:val="00253347"/>
    <w:rsid w:val="00270DE7"/>
    <w:rsid w:val="00274995"/>
    <w:rsid w:val="0027796E"/>
    <w:rsid w:val="0028112F"/>
    <w:rsid w:val="00283CF5"/>
    <w:rsid w:val="0028508E"/>
    <w:rsid w:val="003533E3"/>
    <w:rsid w:val="00357E0F"/>
    <w:rsid w:val="00366E25"/>
    <w:rsid w:val="003674E1"/>
    <w:rsid w:val="003C5789"/>
    <w:rsid w:val="003E014E"/>
    <w:rsid w:val="00404CD8"/>
    <w:rsid w:val="0042254C"/>
    <w:rsid w:val="004227CC"/>
    <w:rsid w:val="00433B21"/>
    <w:rsid w:val="00463D88"/>
    <w:rsid w:val="00483192"/>
    <w:rsid w:val="004969BC"/>
    <w:rsid w:val="004C1080"/>
    <w:rsid w:val="00510083"/>
    <w:rsid w:val="0054732E"/>
    <w:rsid w:val="005D4166"/>
    <w:rsid w:val="00600917"/>
    <w:rsid w:val="00604B66"/>
    <w:rsid w:val="006122FC"/>
    <w:rsid w:val="00625E53"/>
    <w:rsid w:val="00642E75"/>
    <w:rsid w:val="00645581"/>
    <w:rsid w:val="00672901"/>
    <w:rsid w:val="00687812"/>
    <w:rsid w:val="006A0745"/>
    <w:rsid w:val="006C47A6"/>
    <w:rsid w:val="006D3BF4"/>
    <w:rsid w:val="00700687"/>
    <w:rsid w:val="00725370"/>
    <w:rsid w:val="00761101"/>
    <w:rsid w:val="00764DB7"/>
    <w:rsid w:val="00774F7F"/>
    <w:rsid w:val="00786C4B"/>
    <w:rsid w:val="00786FB8"/>
    <w:rsid w:val="007C2138"/>
    <w:rsid w:val="007F58B5"/>
    <w:rsid w:val="00810B64"/>
    <w:rsid w:val="008255AF"/>
    <w:rsid w:val="00847C87"/>
    <w:rsid w:val="008663CE"/>
    <w:rsid w:val="0089045E"/>
    <w:rsid w:val="008A5563"/>
    <w:rsid w:val="008F5BED"/>
    <w:rsid w:val="009049B4"/>
    <w:rsid w:val="00911D2B"/>
    <w:rsid w:val="009266F3"/>
    <w:rsid w:val="00927553"/>
    <w:rsid w:val="00965332"/>
    <w:rsid w:val="009674EC"/>
    <w:rsid w:val="00977336"/>
    <w:rsid w:val="009807CD"/>
    <w:rsid w:val="00980926"/>
    <w:rsid w:val="009A4697"/>
    <w:rsid w:val="009C2D03"/>
    <w:rsid w:val="009C32E5"/>
    <w:rsid w:val="009D3058"/>
    <w:rsid w:val="009D7685"/>
    <w:rsid w:val="009E3441"/>
    <w:rsid w:val="00A075ED"/>
    <w:rsid w:val="00A17704"/>
    <w:rsid w:val="00A2209E"/>
    <w:rsid w:val="00A3443B"/>
    <w:rsid w:val="00AA513C"/>
    <w:rsid w:val="00AC275A"/>
    <w:rsid w:val="00AD4581"/>
    <w:rsid w:val="00B5325F"/>
    <w:rsid w:val="00B646A6"/>
    <w:rsid w:val="00BB11AF"/>
    <w:rsid w:val="00BD173B"/>
    <w:rsid w:val="00BE174C"/>
    <w:rsid w:val="00BF1350"/>
    <w:rsid w:val="00BF214A"/>
    <w:rsid w:val="00C1455D"/>
    <w:rsid w:val="00C21FC4"/>
    <w:rsid w:val="00C32674"/>
    <w:rsid w:val="00C5486F"/>
    <w:rsid w:val="00C80209"/>
    <w:rsid w:val="00CA16C9"/>
    <w:rsid w:val="00CA744A"/>
    <w:rsid w:val="00CC5EC4"/>
    <w:rsid w:val="00D249F7"/>
    <w:rsid w:val="00D25CAD"/>
    <w:rsid w:val="00D35267"/>
    <w:rsid w:val="00D556D7"/>
    <w:rsid w:val="00DB5E5C"/>
    <w:rsid w:val="00DD22C4"/>
    <w:rsid w:val="00DE539D"/>
    <w:rsid w:val="00E35439"/>
    <w:rsid w:val="00E96EBE"/>
    <w:rsid w:val="00EB62FD"/>
    <w:rsid w:val="00EC7F01"/>
    <w:rsid w:val="00ED1143"/>
    <w:rsid w:val="00ED447A"/>
    <w:rsid w:val="00ED57C2"/>
    <w:rsid w:val="00EF5FD1"/>
    <w:rsid w:val="00EF7AC0"/>
    <w:rsid w:val="00F3757E"/>
    <w:rsid w:val="00F376E6"/>
    <w:rsid w:val="00F403E4"/>
    <w:rsid w:val="00F572C3"/>
    <w:rsid w:val="00F75EE7"/>
    <w:rsid w:val="00FA04D0"/>
    <w:rsid w:val="00FA2635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20909-517B-4915-8FB2-C8773610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20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Александр</cp:lastModifiedBy>
  <cp:revision>96</cp:revision>
  <dcterms:created xsi:type="dcterms:W3CDTF">2015-06-29T09:44:00Z</dcterms:created>
  <dcterms:modified xsi:type="dcterms:W3CDTF">2017-09-12T19:26:00Z</dcterms:modified>
</cp:coreProperties>
</file>